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87" w:rsidRPr="00002B32" w:rsidRDefault="00672F87" w:rsidP="00672F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</w:pPr>
      <w:proofErr w:type="spellStart"/>
      <w:proofErr w:type="gramStart"/>
      <w:r w:rsidRPr="00002B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racon</w:t>
      </w:r>
      <w:proofErr w:type="spellEnd"/>
      <w:proofErr w:type="gramEnd"/>
      <w:r w:rsidRPr="00002B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 xml:space="preserve"> classic mi</w:t>
      </w:r>
      <w:r w:rsidR="008E1CE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n</w:t>
      </w:r>
      <w:r w:rsidRPr="00002B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 xml:space="preserve">i Box </w:t>
      </w:r>
      <w:proofErr w:type="spellStart"/>
      <w:r w:rsidRPr="00002B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Handtuchrollen</w:t>
      </w:r>
      <w:proofErr w:type="spellEnd"/>
      <w:r w:rsidRPr="00002B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de-DE"/>
        </w:rPr>
        <w:t>-Spender</w:t>
      </w:r>
    </w:p>
    <w:p w:rsidR="00432EB7" w:rsidRDefault="00002B32" w:rsidP="00C648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  <w:r w:rsidRPr="00002B3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de-DE"/>
        </w:rPr>
        <w:t xml:space="preserve">                                                    </w:t>
      </w:r>
      <w:r w:rsidRPr="00314E1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</w:t>
      </w:r>
      <w:r w:rsidR="008E1CED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de-DE"/>
        </w:rPr>
        <w:drawing>
          <wp:inline distT="0" distB="0" distL="0" distR="0">
            <wp:extent cx="1595887" cy="2535959"/>
            <wp:effectExtent l="0" t="0" r="4445" b="0"/>
            <wp:docPr id="3" name="Grafik 3" descr="Z:\Artikel-Bilder\Temca\Mini-Rollensp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rtikel-Bilder\Temca\Mini-Rollenspen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27" cy="253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B9B" w:rsidRPr="00314E1E" w:rsidRDefault="00681B9B" w:rsidP="00C648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</w:pPr>
    </w:p>
    <w:p w:rsidR="00314E1E" w:rsidRPr="002C4AC0" w:rsidRDefault="00314E1E" w:rsidP="00314E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C4A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Spenderglocke </w:t>
      </w:r>
      <w:proofErr w:type="spellStart"/>
      <w:r w:rsidRPr="002C4AC0">
        <w:rPr>
          <w:rFonts w:ascii="Times New Roman" w:eastAsia="Times New Roman" w:hAnsi="Times New Roman" w:cs="Times New Roman"/>
          <w:sz w:val="24"/>
          <w:szCs w:val="24"/>
          <w:lang w:eastAsia="de-DE"/>
        </w:rPr>
        <w:t>racon</w:t>
      </w:r>
      <w:proofErr w:type="spellEnd"/>
      <w:r w:rsidRPr="002C4A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classic mini Box ist aus ABS- </w:t>
      </w:r>
      <w:proofErr w:type="spellStart"/>
      <w:r w:rsidRPr="002C4AC0">
        <w:rPr>
          <w:rFonts w:ascii="Times New Roman" w:eastAsia="Times New Roman" w:hAnsi="Times New Roman" w:cs="Times New Roman"/>
          <w:sz w:val="24"/>
          <w:szCs w:val="24"/>
          <w:lang w:eastAsia="de-DE"/>
        </w:rPr>
        <w:t>Kuststoff</w:t>
      </w:r>
      <w:proofErr w:type="spellEnd"/>
      <w:r w:rsidRPr="002C4A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gefertigt und verfügt über ein transparentes Oberteil. Der abschließbare Spender eignet sich für Handtuchrollen mit einer maximalen Breite von 220 mm und einem Durchmesser von bis zu 140 mm. </w:t>
      </w:r>
      <w:proofErr w:type="spellStart"/>
      <w:r w:rsidRPr="002C4AC0">
        <w:rPr>
          <w:rFonts w:ascii="Times New Roman" w:eastAsia="Times New Roman" w:hAnsi="Times New Roman" w:cs="Times New Roman"/>
          <w:sz w:val="24"/>
          <w:szCs w:val="24"/>
          <w:lang w:eastAsia="de-DE"/>
        </w:rPr>
        <w:t>racon</w:t>
      </w:r>
      <w:proofErr w:type="spellEnd"/>
      <w:r w:rsidRPr="002C4AC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classic mini Box ist für Innenabrollung.</w:t>
      </w:r>
    </w:p>
    <w:p w:rsidR="00314E1E" w:rsidRDefault="00314E1E" w:rsidP="00C6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81B9B" w:rsidRDefault="00681B9B" w:rsidP="00C648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64881" w:rsidRPr="00432EB7" w:rsidRDefault="00C64881" w:rsidP="00866F3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432EB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Produkteigenschaften</w:t>
      </w:r>
    </w:p>
    <w:p w:rsidR="00432EB7" w:rsidRDefault="00432EB7" w:rsidP="00866F3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Material: Kunststoff</w:t>
      </w:r>
    </w:p>
    <w:p w:rsidR="00432EB7" w:rsidRDefault="00432EB7" w:rsidP="00866F3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Farbe: transparent / weiß</w:t>
      </w:r>
    </w:p>
    <w:p w:rsidR="00432EB7" w:rsidRDefault="00432EB7" w:rsidP="00866F3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Abmessungen: </w:t>
      </w:r>
      <w:r w:rsidR="00314E1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166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x </w:t>
      </w:r>
      <w:r w:rsidR="00314E1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293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x </w:t>
      </w:r>
      <w:r w:rsidR="00314E1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mm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BxHxT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</w:t>
      </w:r>
    </w:p>
    <w:p w:rsidR="00432EB7" w:rsidRPr="00432EB7" w:rsidRDefault="00432EB7" w:rsidP="00866F38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Verpackung: </w:t>
      </w:r>
      <w:r w:rsidR="00314E1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Stück/Karton</w:t>
      </w:r>
    </w:p>
    <w:p w:rsidR="00987C31" w:rsidRDefault="00987C31">
      <w:pPr>
        <w:rPr>
          <w:lang w:val="en-US"/>
        </w:rPr>
      </w:pPr>
    </w:p>
    <w:p w:rsidR="00002B32" w:rsidRDefault="00002B32">
      <w:pPr>
        <w:rPr>
          <w:lang w:val="en-US"/>
        </w:rPr>
      </w:pPr>
      <w:bookmarkStart w:id="0" w:name="_GoBack"/>
      <w:bookmarkEnd w:id="0"/>
    </w:p>
    <w:p w:rsidR="00002B32" w:rsidRPr="00C64881" w:rsidRDefault="00002B3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</w:t>
      </w:r>
      <w:r>
        <w:rPr>
          <w:noProof/>
          <w:lang w:eastAsia="de-DE"/>
        </w:rPr>
        <w:drawing>
          <wp:inline distT="0" distB="0" distL="0" distR="0">
            <wp:extent cx="2173857" cy="919818"/>
            <wp:effectExtent l="0" t="0" r="0" b="0"/>
            <wp:docPr id="2" name="Grafik 2" descr="Z:\Hennel-Anschrift mit Logo\Henn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ennel-Anschrift mit Logo\Henne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59" cy="91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sectPr w:rsidR="00002B32" w:rsidRPr="00C64881" w:rsidSect="004F5C4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789"/>
    <w:multiLevelType w:val="hybridMultilevel"/>
    <w:tmpl w:val="EEFE48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19E2"/>
    <w:multiLevelType w:val="hybridMultilevel"/>
    <w:tmpl w:val="485C48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81"/>
    <w:rsid w:val="00002B32"/>
    <w:rsid w:val="00314E1E"/>
    <w:rsid w:val="00432EB7"/>
    <w:rsid w:val="004F5C4F"/>
    <w:rsid w:val="00672F87"/>
    <w:rsid w:val="00681B9B"/>
    <w:rsid w:val="00866F38"/>
    <w:rsid w:val="008E1CED"/>
    <w:rsid w:val="00987C31"/>
    <w:rsid w:val="00B72F28"/>
    <w:rsid w:val="00C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E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E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 Hennel</dc:creator>
  <cp:lastModifiedBy>Horst Hennel</cp:lastModifiedBy>
  <cp:revision>2</cp:revision>
  <dcterms:created xsi:type="dcterms:W3CDTF">2017-11-22T13:12:00Z</dcterms:created>
  <dcterms:modified xsi:type="dcterms:W3CDTF">2017-11-22T13:12:00Z</dcterms:modified>
</cp:coreProperties>
</file>